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F3D0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湖南省直中医医院医学装备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6610"/>
      </w:tblGrid>
      <w:tr w14:paraId="01CD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35B4BFB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  <w:p w14:paraId="612B450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（注册证名称）</w:t>
            </w:r>
          </w:p>
        </w:tc>
        <w:tc>
          <w:tcPr>
            <w:tcW w:w="6610" w:type="dxa"/>
          </w:tcPr>
          <w:p w14:paraId="16F3507F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65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213ED25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610" w:type="dxa"/>
            <w:vAlign w:val="top"/>
          </w:tcPr>
          <w:p w14:paraId="04E1847B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39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5B46E44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6610" w:type="dxa"/>
          </w:tcPr>
          <w:p w14:paraId="4A6343AA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34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783C3E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610" w:type="dxa"/>
            <w:vAlign w:val="top"/>
          </w:tcPr>
          <w:p w14:paraId="278B5246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C0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1B54F35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6610" w:type="dxa"/>
          </w:tcPr>
          <w:p w14:paraId="735AFF9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D4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16F0AD7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6610" w:type="dxa"/>
          </w:tcPr>
          <w:p w14:paraId="1EDDF6B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1F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75C0B16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是否原装进口</w:t>
            </w:r>
          </w:p>
        </w:tc>
        <w:tc>
          <w:tcPr>
            <w:tcW w:w="6610" w:type="dxa"/>
          </w:tcPr>
          <w:p w14:paraId="245380AA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4E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79FDF70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6610" w:type="dxa"/>
          </w:tcPr>
          <w:p w14:paraId="39C7291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8A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28C7B97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历史成交单位及价格（需提供合同复印件或中标通知书）</w:t>
            </w:r>
          </w:p>
        </w:tc>
        <w:tc>
          <w:tcPr>
            <w:tcW w:w="6610" w:type="dxa"/>
          </w:tcPr>
          <w:p w14:paraId="494D411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EA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909" w:type="dxa"/>
            <w:vAlign w:val="center"/>
          </w:tcPr>
          <w:p w14:paraId="5071CFC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功能</w:t>
            </w:r>
          </w:p>
        </w:tc>
        <w:tc>
          <w:tcPr>
            <w:tcW w:w="6610" w:type="dxa"/>
            <w:vAlign w:val="center"/>
          </w:tcPr>
          <w:p w14:paraId="09138062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36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2336B1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关键参数</w:t>
            </w:r>
          </w:p>
        </w:tc>
        <w:tc>
          <w:tcPr>
            <w:tcW w:w="6610" w:type="dxa"/>
            <w:vAlign w:val="center"/>
          </w:tcPr>
          <w:p w14:paraId="2E98C7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C2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3EA62C1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6610" w:type="dxa"/>
            <w:vAlign w:val="center"/>
          </w:tcPr>
          <w:p w14:paraId="4E8CCEB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C7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4C32C67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易损配件及单价</w:t>
            </w:r>
          </w:p>
        </w:tc>
        <w:tc>
          <w:tcPr>
            <w:tcW w:w="6610" w:type="dxa"/>
          </w:tcPr>
          <w:p w14:paraId="14D5965C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65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5975DE5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产品配置清单</w:t>
            </w:r>
          </w:p>
        </w:tc>
        <w:tc>
          <w:tcPr>
            <w:tcW w:w="6610" w:type="dxa"/>
          </w:tcPr>
          <w:p w14:paraId="34D26D6A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9B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336E7FF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专机耗材及单价</w:t>
            </w:r>
          </w:p>
        </w:tc>
        <w:tc>
          <w:tcPr>
            <w:tcW w:w="6610" w:type="dxa"/>
          </w:tcPr>
          <w:p w14:paraId="66D3A074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78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71DED9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保修</w:t>
            </w:r>
          </w:p>
        </w:tc>
        <w:tc>
          <w:tcPr>
            <w:tcW w:w="6610" w:type="dxa"/>
            <w:vAlign w:val="top"/>
          </w:tcPr>
          <w:p w14:paraId="2B0A3979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x年，X小时响应，X小时上门，维修时间超过 天，（是或者否）可提供备用机</w:t>
            </w:r>
          </w:p>
          <w:p w14:paraId="664D8132"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如可提供续保服务，X元/年。</w:t>
            </w:r>
          </w:p>
          <w:p w14:paraId="09E7138D"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如不购买全保，上门维修（是或者否）收取上门费；如收取上门维修费X元/次</w:t>
            </w:r>
          </w:p>
        </w:tc>
      </w:tr>
    </w:tbl>
    <w:p w14:paraId="3AC6F154">
      <w:pPr>
        <w:ind w:firstLine="5320" w:firstLineChars="19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报价时间：</w:t>
      </w:r>
    </w:p>
    <w:p w14:paraId="324E60E8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注：每套设备、器械一张报价单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89ACD"/>
    <w:multiLevelType w:val="singleLevel"/>
    <w:tmpl w:val="ADF89A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mVjNmY2Yjg2NDhiMjMyZjg0MDAxNTA1M2U3NGEifQ=="/>
  </w:docVars>
  <w:rsids>
    <w:rsidRoot w:val="3EDA6CFF"/>
    <w:rsid w:val="01214AAB"/>
    <w:rsid w:val="0D4A559C"/>
    <w:rsid w:val="1128799D"/>
    <w:rsid w:val="188826A0"/>
    <w:rsid w:val="194963EA"/>
    <w:rsid w:val="273121C1"/>
    <w:rsid w:val="2B504399"/>
    <w:rsid w:val="3EDA6CFF"/>
    <w:rsid w:val="41901C41"/>
    <w:rsid w:val="4A1C2A0B"/>
    <w:rsid w:val="4A3A340D"/>
    <w:rsid w:val="4C8749CF"/>
    <w:rsid w:val="4EE06428"/>
    <w:rsid w:val="5F492462"/>
    <w:rsid w:val="662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12</TotalTime>
  <ScaleCrop>false</ScaleCrop>
  <LinksUpToDate>false</LinksUpToDate>
  <CharactersWithSpaces>218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2021-03-09T12:15:00Z</dcterms:created>
  <dc:creator>曹鑫</dc:creator>
  <cp:lastModifiedBy>玄</cp:lastModifiedBy>
  <dcterms:modified xsi:type="dcterms:W3CDTF">2024-08-08T06:48:23Z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A8231978C40F445294F06EC39AE512F0_13</vt:lpwstr>
  </property>
</Properties>
</file>